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441AC" w14:textId="3447E9D0" w:rsidR="00210AB3" w:rsidRDefault="00BC1B78" w:rsidP="00BC1B78">
      <w:pPr>
        <w:tabs>
          <w:tab w:val="left" w:pos="699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noProof/>
        </w:rPr>
        <w:drawing>
          <wp:inline distT="0" distB="0" distL="0" distR="0" wp14:anchorId="1E4A65B0" wp14:editId="272BCC48">
            <wp:extent cx="1882140" cy="2162810"/>
            <wp:effectExtent l="0" t="0" r="3810" b="889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2140" cy="2162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087A89" w14:textId="77777777" w:rsidR="00210AB3" w:rsidRDefault="00210A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F0B6CD4" w14:textId="51785959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Мектепке дейінгі тәрбие мен оқытудың үлгілік оқу жоспары және</w:t>
      </w:r>
    </w:p>
    <w:p w14:paraId="045ACE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тәрбие мен оқытудың үлгілік оқу бағдарламасы </w:t>
      </w:r>
    </w:p>
    <w:p w14:paraId="2AB64A50" w14:textId="0F180F6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негізінде 202</w:t>
      </w:r>
      <w:r w:rsidR="00D31A78">
        <w:rPr>
          <w:rFonts w:ascii="Times New Roman" w:hAnsi="Times New Roman" w:cs="Times New Roman"/>
          <w:b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-202</w:t>
      </w:r>
      <w:r w:rsidR="00D31A78">
        <w:rPr>
          <w:rFonts w:ascii="Times New Roman" w:hAnsi="Times New Roman" w:cs="Times New Roman"/>
          <w:b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оқу жылына  арналған</w:t>
      </w:r>
    </w:p>
    <w:p w14:paraId="2E4DA5A5" w14:textId="77777777" w:rsidR="001F5F36" w:rsidRDefault="008B5D9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ұйымдастырылған іс-әрекеттің перспективалық жоспары</w:t>
      </w:r>
    </w:p>
    <w:p w14:paraId="73D888D3" w14:textId="77777777" w:rsidR="001F5F36" w:rsidRDefault="001F5F3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505F758" w14:textId="74949636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«</w:t>
      </w:r>
      <w:r w:rsidR="00083B83" w:rsidRPr="00416FB8">
        <w:rPr>
          <w:rFonts w:ascii="Times New Roman" w:hAnsi="Times New Roman" w:cs="Times New Roman"/>
          <w:sz w:val="28"/>
          <w:szCs w:val="28"/>
          <w:lang w:val="kk-KZ"/>
        </w:rPr>
        <w:t>Baldirgan</w:t>
      </w:r>
      <w:r w:rsidR="00DB69F3">
        <w:rPr>
          <w:rFonts w:ascii="Times New Roman" w:hAnsi="Times New Roman" w:cs="Times New Roman"/>
          <w:sz w:val="28"/>
          <w:szCs w:val="28"/>
          <w:lang w:val="kk-KZ"/>
        </w:rPr>
        <w:t>-20</w:t>
      </w:r>
      <w:r w:rsidR="00083B83" w:rsidRPr="00416FB8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» балабақшасы</w:t>
      </w:r>
    </w:p>
    <w:p w14:paraId="60EECC00" w14:textId="4E7D887F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Мектепке дейінгі ұйымдағы топ: </w:t>
      </w:r>
      <w:r>
        <w:rPr>
          <w:rFonts w:ascii="Times New Roman" w:hAnsi="Times New Roman" w:cs="Times New Roman"/>
          <w:bCs/>
          <w:sz w:val="28"/>
          <w:szCs w:val="28"/>
          <w:lang w:val="kk-KZ"/>
        </w:rPr>
        <w:t>Ортаңғы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451CF2" w:rsidRPr="00451CF2">
        <w:rPr>
          <w:rFonts w:ascii="Times New Roman" w:hAnsi="Times New Roman" w:cs="Times New Roman"/>
          <w:sz w:val="28"/>
          <w:szCs w:val="28"/>
          <w:lang w:val="kk-KZ"/>
        </w:rPr>
        <w:t>Балақай</w:t>
      </w:r>
      <w:r>
        <w:rPr>
          <w:rFonts w:ascii="Times New Roman" w:hAnsi="Times New Roman" w:cs="Times New Roman"/>
          <w:sz w:val="28"/>
          <w:szCs w:val="28"/>
          <w:lang w:val="kk-KZ"/>
        </w:rPr>
        <w:t>»</w:t>
      </w:r>
      <w:r w:rsidR="00E502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тобы</w:t>
      </w:r>
    </w:p>
    <w:p w14:paraId="4414FE75" w14:textId="77777777" w:rsidR="001F5F36" w:rsidRDefault="008B5D93">
      <w:pPr>
        <w:spacing w:after="0"/>
        <w:rPr>
          <w:rFonts w:ascii="Times New Roman" w:eastAsiaTheme="minorHAnsi" w:hAnsi="Times New Roman" w:cs="Times New Roman"/>
          <w:sz w:val="32"/>
          <w:lang w:val="kk-KZ" w:eastAsia="en-US"/>
        </w:rPr>
      </w:pPr>
      <w:r>
        <w:rPr>
          <w:rFonts w:ascii="Times New Roman" w:eastAsiaTheme="minorHAnsi" w:hAnsi="Times New Roman" w:cs="Times New Roman"/>
          <w:b/>
          <w:sz w:val="32"/>
          <w:lang w:val="kk-KZ" w:eastAsia="en-US"/>
        </w:rPr>
        <w:t>Балалардың жасы: 3</w:t>
      </w:r>
      <w:r>
        <w:rPr>
          <w:rFonts w:ascii="Times New Roman" w:eastAsiaTheme="minorHAnsi" w:hAnsi="Times New Roman" w:cs="Times New Roman"/>
          <w:sz w:val="32"/>
          <w:lang w:val="kk-KZ" w:eastAsia="en-US"/>
        </w:rPr>
        <w:t xml:space="preserve"> жас</w:t>
      </w:r>
    </w:p>
    <w:p w14:paraId="74729BE7" w14:textId="419B1B1A" w:rsidR="001F5F36" w:rsidRDefault="008B5D93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32"/>
          <w:lang w:val="kk-KZ"/>
        </w:rPr>
        <w:t xml:space="preserve">Жоспар қандай кезеңге жасалды: </w:t>
      </w:r>
      <w:r>
        <w:rPr>
          <w:rFonts w:ascii="Times New Roman" w:hAnsi="Times New Roman" w:cs="Times New Roman"/>
          <w:sz w:val="28"/>
          <w:szCs w:val="28"/>
          <w:lang w:val="kk-KZ"/>
        </w:rPr>
        <w:t>202</w:t>
      </w:r>
      <w:r w:rsidR="00D31A78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-202</w:t>
      </w:r>
      <w:r w:rsidR="00D31A78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жылдың қыркүйек - мамыр айлары</w:t>
      </w:r>
    </w:p>
    <w:p w14:paraId="6BD3DF1B" w14:textId="77777777" w:rsidR="002F3A90" w:rsidRPr="00BF1C11" w:rsidRDefault="002F3A9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4"/>
        <w:tblW w:w="11318" w:type="dxa"/>
        <w:tblInd w:w="-1342" w:type="dxa"/>
        <w:tblLook w:val="04A0" w:firstRow="1" w:lastRow="0" w:firstColumn="1" w:lastColumn="0" w:noHBand="0" w:noVBand="1"/>
      </w:tblPr>
      <w:tblGrid>
        <w:gridCol w:w="777"/>
        <w:gridCol w:w="63"/>
        <w:gridCol w:w="17"/>
        <w:gridCol w:w="4098"/>
        <w:gridCol w:w="6363"/>
      </w:tblGrid>
      <w:tr w:rsidR="001F5F36" w14:paraId="7D626F37" w14:textId="77777777" w:rsidTr="002F3A90">
        <w:trPr>
          <w:trHeight w:val="510"/>
        </w:trPr>
        <w:tc>
          <w:tcPr>
            <w:tcW w:w="857" w:type="dxa"/>
            <w:gridSpan w:val="3"/>
            <w:tcBorders>
              <w:right w:val="single" w:sz="4" w:space="0" w:color="auto"/>
            </w:tcBorders>
          </w:tcPr>
          <w:p w14:paraId="3A23081E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айы</w:t>
            </w:r>
          </w:p>
        </w:tc>
        <w:tc>
          <w:tcPr>
            <w:tcW w:w="4098" w:type="dxa"/>
            <w:tcBorders>
              <w:left w:val="single" w:sz="4" w:space="0" w:color="auto"/>
            </w:tcBorders>
          </w:tcPr>
          <w:p w14:paraId="6CFB43BB" w14:textId="77777777" w:rsidR="001F5F36" w:rsidRDefault="008B5D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Ұйымдастырылған</w:t>
            </w:r>
          </w:p>
          <w:p w14:paraId="7E625F28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kk-KZ"/>
              </w:rPr>
              <w:t>Іс-әрекет</w:t>
            </w:r>
          </w:p>
        </w:tc>
        <w:tc>
          <w:tcPr>
            <w:tcW w:w="6363" w:type="dxa"/>
          </w:tcPr>
          <w:p w14:paraId="1EE9760C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Ұйымдастырылған іс-әрекеттің міндеті</w:t>
            </w:r>
          </w:p>
        </w:tc>
      </w:tr>
      <w:tr w:rsidR="001F5F36" w14:paraId="257405CD" w14:textId="77777777" w:rsidTr="002F3A90">
        <w:trPr>
          <w:trHeight w:val="420"/>
        </w:trPr>
        <w:tc>
          <w:tcPr>
            <w:tcW w:w="857" w:type="dxa"/>
            <w:gridSpan w:val="3"/>
            <w:vMerge w:val="restart"/>
            <w:tcBorders>
              <w:right w:val="single" w:sz="4" w:space="0" w:color="auto"/>
            </w:tcBorders>
            <w:textDirection w:val="btLr"/>
          </w:tcPr>
          <w:p w14:paraId="44518E69" w14:textId="77777777" w:rsidR="001F5F36" w:rsidRDefault="008B5D93" w:rsidP="002F3A90">
            <w:pPr>
              <w:spacing w:after="0" w:line="240" w:lineRule="auto"/>
              <w:ind w:left="1769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қыркүйек</w:t>
            </w:r>
          </w:p>
        </w:tc>
        <w:tc>
          <w:tcPr>
            <w:tcW w:w="4098" w:type="dxa"/>
            <w:vMerge w:val="restart"/>
            <w:tcBorders>
              <w:left w:val="single" w:sz="4" w:space="0" w:color="auto"/>
            </w:tcBorders>
          </w:tcPr>
          <w:p w14:paraId="07D12EA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</w:t>
            </w:r>
          </w:p>
        </w:tc>
        <w:tc>
          <w:tcPr>
            <w:tcW w:w="6363" w:type="dxa"/>
          </w:tcPr>
          <w:p w14:paraId="7EF8AF8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451CF2" w14:paraId="342FEFFE" w14:textId="77777777" w:rsidTr="002F3A90">
        <w:trPr>
          <w:trHeight w:val="3340"/>
        </w:trPr>
        <w:tc>
          <w:tcPr>
            <w:tcW w:w="857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textDirection w:val="btLr"/>
          </w:tcPr>
          <w:p w14:paraId="6F0F3EE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auto"/>
            </w:tcBorders>
            <w:textDirection w:val="btLr"/>
          </w:tcPr>
          <w:p w14:paraId="36ECC496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auto"/>
            </w:tcBorders>
          </w:tcPr>
          <w:p w14:paraId="343E8FD3" w14:textId="77777777" w:rsidR="001F5F36" w:rsidRDefault="008B5D93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әндердің мазмұны мен көңіл күйін қабылдау.</w:t>
            </w:r>
          </w:p>
          <w:p w14:paraId="5F20699E" w14:textId="77777777" w:rsidR="001F5F36" w:rsidRDefault="008B5D93">
            <w:pPr>
              <w:tabs>
                <w:tab w:val="left" w:pos="135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Дыбыстаудың бірыңғай күшімен бірдей қарқында ән салу.</w:t>
            </w:r>
          </w:p>
          <w:p w14:paraId="7980B5AD" w14:textId="77777777" w:rsidR="001F5F36" w:rsidRDefault="008B5D93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  <w:p w14:paraId="59C6A189" w14:textId="77777777" w:rsidR="001F5F36" w:rsidRDefault="001F5F36">
            <w:pPr>
              <w:spacing w:after="0" w:line="240" w:lineRule="auto"/>
              <w:rPr>
                <w:rFonts w:ascii="Times New Roman" w:hAnsi="Times New Roman" w:cs="Times New Roman"/>
                <w:sz w:val="28"/>
                <w:lang w:val="kk-KZ"/>
              </w:rPr>
            </w:pPr>
          </w:p>
        </w:tc>
      </w:tr>
      <w:tr w:rsidR="002F3A90" w:rsidRPr="002F3A90" w14:paraId="413CFDAA" w14:textId="77777777" w:rsidTr="007744B5">
        <w:trPr>
          <w:trHeight w:val="324"/>
        </w:trPr>
        <w:tc>
          <w:tcPr>
            <w:tcW w:w="857" w:type="dxa"/>
            <w:gridSpan w:val="3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16BA57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қазан</w:t>
            </w:r>
          </w:p>
        </w:tc>
        <w:tc>
          <w:tcPr>
            <w:tcW w:w="4098" w:type="dxa"/>
            <w:vMerge w:val="restart"/>
            <w:tcBorders>
              <w:top w:val="single" w:sz="4" w:space="0" w:color="auto"/>
              <w:left w:val="single" w:sz="4" w:space="0" w:color="auto"/>
            </w:tcBorders>
            <w:textDirection w:val="btLr"/>
          </w:tcPr>
          <w:p w14:paraId="38F777FE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auto"/>
            </w:tcBorders>
          </w:tcPr>
          <w:p w14:paraId="08C323B1" w14:textId="77777777" w:rsidR="002F3A90" w:rsidRDefault="002F3A90" w:rsidP="002F3A90">
            <w:pP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2F3A90" w:rsidRPr="00451CF2" w14:paraId="6BBC563F" w14:textId="77777777" w:rsidTr="002F3A90">
        <w:trPr>
          <w:trHeight w:val="5636"/>
        </w:trPr>
        <w:tc>
          <w:tcPr>
            <w:tcW w:w="857" w:type="dxa"/>
            <w:gridSpan w:val="3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5BDC3DB8" w14:textId="77777777" w:rsidR="002F3A90" w:rsidRDefault="002F3A90" w:rsidP="002F3A9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098" w:type="dxa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2B38A951" w14:textId="77777777" w:rsidR="002F3A90" w:rsidRDefault="002F3A90" w:rsidP="002F3A90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top w:val="single" w:sz="4" w:space="0" w:color="auto"/>
              <w:bottom w:val="single" w:sz="4" w:space="0" w:color="000000" w:themeColor="text1"/>
            </w:tcBorders>
          </w:tcPr>
          <w:p w14:paraId="37C44A5D" w14:textId="77777777" w:rsidR="002F3A90" w:rsidRDefault="002F3A90" w:rsidP="002F3A90">
            <w:pPr>
              <w:spacing w:after="0"/>
              <w:ind w:left="34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Түрлі сипаттағы аспапта орындалған пьесаларды тыңдау, есте сақтау.</w:t>
            </w:r>
          </w:p>
          <w:p w14:paraId="0065A5A2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ре-ля бірінші октавасының диапазонында ән салу.</w:t>
            </w:r>
          </w:p>
          <w:p w14:paraId="568FF524" w14:textId="77777777" w:rsidR="002F3A90" w:rsidRDefault="002F3A90" w:rsidP="002F3A9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 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 Әуенмен бірге би қозғалыстарының қарапайым элементтерін орындау  әуен сипатына үн қату, оның бөліктерінің өзгеруін байқау.</w:t>
            </w:r>
          </w:p>
        </w:tc>
      </w:tr>
      <w:tr w:rsidR="001F5F36" w14:paraId="7E12E571" w14:textId="77777777" w:rsidTr="002F3A90">
        <w:trPr>
          <w:cantSplit/>
          <w:trHeight w:val="265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334593E4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қараша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0F4765F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11FDA9F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451CF2" w14:paraId="34AC8A55" w14:textId="77777777" w:rsidTr="002F3A90">
        <w:trPr>
          <w:cantSplit/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5F91E8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31151243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106A596D" w14:textId="77777777" w:rsidR="001F5F36" w:rsidRDefault="008B5D9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Пьесаның көңілді мазмұнына эмоциялы көңіл-күй танытады.</w:t>
            </w:r>
          </w:p>
          <w:p w14:paraId="5AF57034" w14:textId="77777777" w:rsidR="001F5F36" w:rsidRDefault="008B5D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Әуен сипатына үн қату, оның бөліктерінің өзгеруін байқау. жоғары және төмен дыбыстауды ажырату, оны ойын әрекеттерінде байқау.</w:t>
            </w:r>
          </w:p>
          <w:p w14:paraId="14DE7148" w14:textId="77777777" w:rsidR="001F5F36" w:rsidRPr="002F3A90" w:rsidRDefault="008B5D93" w:rsidP="002F3A90">
            <w:pPr>
              <w:tabs>
                <w:tab w:val="left" w:pos="1290"/>
              </w:tabs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Әуенмен бірге би қозғалыстарының қарапайым элементтерін орындау; бірінің артынан бірі жүру барысында би ырғағын, музыканың би сипатын игеру.</w:t>
            </w:r>
          </w:p>
        </w:tc>
      </w:tr>
      <w:tr w:rsidR="001F5F36" w14:paraId="782F3FF3" w14:textId="77777777" w:rsidTr="002F3A90">
        <w:trPr>
          <w:cantSplit/>
          <w:trHeight w:val="273"/>
        </w:trPr>
        <w:tc>
          <w:tcPr>
            <w:tcW w:w="4955" w:type="dxa"/>
            <w:gridSpan w:val="4"/>
            <w:textDirection w:val="btLr"/>
          </w:tcPr>
          <w:p w14:paraId="5A43BB0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36B5881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451CF2" w14:paraId="5055DB3E" w14:textId="77777777" w:rsidTr="002F3A90">
        <w:trPr>
          <w:cantSplit/>
          <w:trHeight w:val="1134"/>
        </w:trPr>
        <w:tc>
          <w:tcPr>
            <w:tcW w:w="840" w:type="dxa"/>
            <w:gridSpan w:val="2"/>
            <w:tcBorders>
              <w:right w:val="single" w:sz="4" w:space="0" w:color="auto"/>
            </w:tcBorders>
            <w:textDirection w:val="btLr"/>
          </w:tcPr>
          <w:p w14:paraId="47B54D7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желтоқсан</w:t>
            </w:r>
          </w:p>
        </w:tc>
        <w:tc>
          <w:tcPr>
            <w:tcW w:w="4115" w:type="dxa"/>
            <w:gridSpan w:val="2"/>
            <w:tcBorders>
              <w:left w:val="single" w:sz="4" w:space="0" w:color="auto"/>
            </w:tcBorders>
            <w:textDirection w:val="btLr"/>
          </w:tcPr>
          <w:p w14:paraId="116A396F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32A115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Балалар аспаптарының, музыкалық және шулы ойыншықтардың дыбысталуын ажыратады. Ересектердің орындауындағы және аудио-бейне үн таспадан музыка тыңдау.</w:t>
            </w:r>
          </w:p>
          <w:p w14:paraId="6FE740E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 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қалыптастыру.Сылдырмақтарды тыңдау және олардың дыбыстау динамикасын ажырату.</w:t>
            </w:r>
          </w:p>
          <w:p w14:paraId="15B15D52" w14:textId="77777777" w:rsidR="001F5F36" w:rsidRDefault="008B5D93">
            <w:pPr>
              <w:spacing w:after="0" w:line="240" w:lineRule="auto"/>
              <w:jc w:val="both"/>
              <w:rPr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438C1788" w14:textId="77777777" w:rsidTr="002F3A90"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08C8CC2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қантар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1A4D3DA7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42F3B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451CF2" w14:paraId="72D9D2A6" w14:textId="77777777" w:rsidTr="002F3A90">
        <w:trPr>
          <w:trHeight w:val="1932"/>
        </w:trPr>
        <w:tc>
          <w:tcPr>
            <w:tcW w:w="840" w:type="dxa"/>
            <w:gridSpan w:val="2"/>
            <w:vMerge/>
            <w:tcBorders>
              <w:bottom w:val="single" w:sz="4" w:space="0" w:color="000000" w:themeColor="text1"/>
              <w:right w:val="single" w:sz="4" w:space="0" w:color="auto"/>
            </w:tcBorders>
            <w:textDirection w:val="btLr"/>
          </w:tcPr>
          <w:p w14:paraId="706F9FC2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  <w:bottom w:val="single" w:sz="4" w:space="0" w:color="000000" w:themeColor="text1"/>
            </w:tcBorders>
            <w:textDirection w:val="btLr"/>
          </w:tcPr>
          <w:p w14:paraId="0550D023" w14:textId="77777777" w:rsidR="001F5F36" w:rsidRDefault="001F5F36">
            <w:pPr>
              <w:spacing w:after="0" w:line="240" w:lineRule="auto"/>
              <w:ind w:left="113" w:right="113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  <w:tcBorders>
              <w:bottom w:val="single" w:sz="4" w:space="0" w:color="000000" w:themeColor="text1"/>
            </w:tcBorders>
          </w:tcPr>
          <w:p w14:paraId="084D8F88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Түрлі қарқындағы музыканы тыңдау. </w:t>
            </w:r>
          </w:p>
          <w:p w14:paraId="22880C7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  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сүйемелдеумен және сүйемелдеусіз «ре-ля» бірінші октавасының диапазонында ән салу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 xml:space="preserve">. </w:t>
            </w:r>
          </w:p>
          <w:p w14:paraId="58529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0425A0A2" w14:textId="77777777" w:rsidTr="002F3A90">
        <w:trPr>
          <w:trHeight w:val="322"/>
        </w:trPr>
        <w:tc>
          <w:tcPr>
            <w:tcW w:w="840" w:type="dxa"/>
            <w:gridSpan w:val="2"/>
            <w:vMerge w:val="restart"/>
            <w:tcBorders>
              <w:right w:val="single" w:sz="4" w:space="0" w:color="auto"/>
            </w:tcBorders>
            <w:textDirection w:val="btLr"/>
          </w:tcPr>
          <w:p w14:paraId="29730F62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ақпан</w:t>
            </w:r>
          </w:p>
        </w:tc>
        <w:tc>
          <w:tcPr>
            <w:tcW w:w="4115" w:type="dxa"/>
            <w:gridSpan w:val="2"/>
            <w:vMerge w:val="restart"/>
            <w:tcBorders>
              <w:left w:val="single" w:sz="4" w:space="0" w:color="auto"/>
            </w:tcBorders>
            <w:textDirection w:val="btLr"/>
          </w:tcPr>
          <w:p w14:paraId="3E21FDCA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9120A65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451CF2" w14:paraId="573B07DA" w14:textId="77777777" w:rsidTr="002F3A90">
        <w:trPr>
          <w:trHeight w:val="1134"/>
        </w:trPr>
        <w:tc>
          <w:tcPr>
            <w:tcW w:w="840" w:type="dxa"/>
            <w:gridSpan w:val="2"/>
            <w:vMerge/>
            <w:tcBorders>
              <w:right w:val="single" w:sz="4" w:space="0" w:color="auto"/>
            </w:tcBorders>
            <w:textDirection w:val="btLr"/>
          </w:tcPr>
          <w:p w14:paraId="32901575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15" w:type="dxa"/>
            <w:gridSpan w:val="2"/>
            <w:vMerge/>
            <w:tcBorders>
              <w:left w:val="single" w:sz="4" w:space="0" w:color="auto"/>
            </w:tcBorders>
            <w:textDirection w:val="btLr"/>
          </w:tcPr>
          <w:p w14:paraId="5C94029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53459EF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Музыкалық шығарманы эмоциямен қабылдау.</w:t>
            </w:r>
          </w:p>
          <w:p w14:paraId="346B0210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Әнайту: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Ойындарға, хор айтуға қатысу. </w:t>
            </w:r>
          </w:p>
          <w:p w14:paraId="083AEA4C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Таныс би қимылдарын қайталай білу жұптаса отырып би қиылдарын орындау, жануарлардың би қимылдарын ұқсату.</w:t>
            </w:r>
          </w:p>
        </w:tc>
      </w:tr>
      <w:tr w:rsidR="001F5F36" w14:paraId="67EA24CA" w14:textId="77777777" w:rsidTr="002F3A90">
        <w:trPr>
          <w:trHeight w:val="317"/>
        </w:trPr>
        <w:tc>
          <w:tcPr>
            <w:tcW w:w="777" w:type="dxa"/>
            <w:vMerge w:val="restart"/>
            <w:tcBorders>
              <w:right w:val="single" w:sz="4" w:space="0" w:color="auto"/>
            </w:tcBorders>
            <w:textDirection w:val="btLr"/>
          </w:tcPr>
          <w:p w14:paraId="0EA9106A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наурыз</w:t>
            </w:r>
          </w:p>
        </w:tc>
        <w:tc>
          <w:tcPr>
            <w:tcW w:w="4178" w:type="dxa"/>
            <w:gridSpan w:val="3"/>
            <w:vMerge w:val="restart"/>
            <w:tcBorders>
              <w:left w:val="single" w:sz="4" w:space="0" w:color="auto"/>
            </w:tcBorders>
            <w:textDirection w:val="btLr"/>
          </w:tcPr>
          <w:p w14:paraId="06E75A4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747FDA64" w14:textId="77777777" w:rsidR="001F5F36" w:rsidRDefault="008B5D93">
            <w:pPr>
              <w:spacing w:after="0" w:line="240" w:lineRule="auto"/>
              <w:ind w:left="34"/>
              <w:jc w:val="center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Тақырыбы</w:t>
            </w:r>
          </w:p>
        </w:tc>
      </w:tr>
      <w:tr w:rsidR="001F5F36" w:rsidRPr="00451CF2" w14:paraId="0DA0E6B7" w14:textId="77777777" w:rsidTr="002F3A90">
        <w:trPr>
          <w:trHeight w:val="1134"/>
        </w:trPr>
        <w:tc>
          <w:tcPr>
            <w:tcW w:w="777" w:type="dxa"/>
            <w:vMerge/>
            <w:tcBorders>
              <w:right w:val="single" w:sz="4" w:space="0" w:color="auto"/>
            </w:tcBorders>
            <w:textDirection w:val="btLr"/>
          </w:tcPr>
          <w:p w14:paraId="1C9239F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vMerge/>
            <w:tcBorders>
              <w:left w:val="single" w:sz="4" w:space="0" w:color="auto"/>
            </w:tcBorders>
            <w:textDirection w:val="btLr"/>
          </w:tcPr>
          <w:p w14:paraId="30C697BE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DB813C9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  <w:p w14:paraId="29DBF5F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Түрлі қарқындағы музыканы тыңдау; музыкалық шығарманы эмоциямен қабылдау.</w:t>
            </w:r>
          </w:p>
          <w:p w14:paraId="7677C6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6C04C25A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</w:tc>
      </w:tr>
      <w:tr w:rsidR="001F5F36" w14:paraId="4F70C2B6" w14:textId="77777777" w:rsidTr="002F3A90">
        <w:trPr>
          <w:trHeight w:val="449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70BFC33C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</w:tcPr>
          <w:p w14:paraId="07B1BCF3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48AA7C5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451CF2" w14:paraId="673CEE2A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33EAA74B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Сәуір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4C20C6A8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071EFC7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 тыңдау: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Музыкалық шығарманы эмоциямен қабылдау.</w:t>
            </w:r>
          </w:p>
          <w:p w14:paraId="4E08697A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дыбыстарды биіктігіне қарай ажырату (октава шегінде), әуеннің басталуы мен аяқталуына мән беру дағдыларын қалыптастыру.</w:t>
            </w:r>
          </w:p>
          <w:p w14:paraId="33C35266" w14:textId="77777777" w:rsidR="001F5F36" w:rsidRPr="00AA026C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түрлі қарқындағы музыканы тыңдау; жұптаса отырып би қиылдарын орындау, жануарлардың би қимылдарын ұқсату.</w:t>
            </w:r>
          </w:p>
        </w:tc>
      </w:tr>
      <w:tr w:rsidR="001F5F36" w14:paraId="643025ED" w14:textId="77777777" w:rsidTr="002F3A90">
        <w:trPr>
          <w:trHeight w:val="373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789BCA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6A17A5D0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28411786" w14:textId="77777777" w:rsidR="001F5F36" w:rsidRDefault="008B5D9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lang w:val="kk-KZ"/>
              </w:rPr>
              <w:t>Тақырыбы</w:t>
            </w:r>
          </w:p>
        </w:tc>
      </w:tr>
      <w:tr w:rsidR="001F5F36" w:rsidRPr="00451CF2" w14:paraId="454CB61F" w14:textId="77777777" w:rsidTr="002F3A90">
        <w:trPr>
          <w:trHeight w:val="1134"/>
        </w:trPr>
        <w:tc>
          <w:tcPr>
            <w:tcW w:w="777" w:type="dxa"/>
            <w:tcBorders>
              <w:right w:val="single" w:sz="4" w:space="0" w:color="auto"/>
            </w:tcBorders>
            <w:textDirection w:val="btLr"/>
          </w:tcPr>
          <w:p w14:paraId="262BE26C" w14:textId="77777777" w:rsidR="001F5F36" w:rsidRDefault="008B5D93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мамыр</w:t>
            </w:r>
          </w:p>
        </w:tc>
        <w:tc>
          <w:tcPr>
            <w:tcW w:w="4178" w:type="dxa"/>
            <w:gridSpan w:val="3"/>
            <w:tcBorders>
              <w:left w:val="single" w:sz="4" w:space="0" w:color="auto"/>
            </w:tcBorders>
            <w:textDirection w:val="btLr"/>
          </w:tcPr>
          <w:p w14:paraId="7C99FD3B" w14:textId="77777777" w:rsidR="001F5F36" w:rsidRDefault="001F5F36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6363" w:type="dxa"/>
          </w:tcPr>
          <w:p w14:paraId="3A94C2E2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Музыка тыңдау: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Балалар аспаптарының, музыкалық және шулы ойыншықтардың дыбысталуын ажыратады.Ересектердің орындауындағы және аудио-бейне үн таспадан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музыка тыңдау.</w:t>
            </w:r>
          </w:p>
          <w:p w14:paraId="78053B14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Ән айту: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Ересектермен бірге ән салу, аспаптың сүйемелдеуіндегі даусына бейімделу дағдыларын қалыптастыру. Сылдырмақтарды тыңдау және олардың дыбыстау динамикасын ажырату.</w:t>
            </w:r>
          </w:p>
          <w:p w14:paraId="7BB86C71" w14:textId="77777777" w:rsidR="001F5F36" w:rsidRDefault="008B5D9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Музыкалық-ырғақтық қимылдар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: Қимыл қарқынын өзгерте отырып қимылдау, бір-бірлеп, жұптаса отырып би қиылдарын орындау, жануарлардың би қимылдарын ұқсату.</w:t>
            </w:r>
          </w:p>
          <w:p w14:paraId="6D2526C1" w14:textId="77777777" w:rsidR="001F5F36" w:rsidRDefault="001F5F36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lang w:val="kk-KZ"/>
              </w:rPr>
            </w:pPr>
          </w:p>
        </w:tc>
      </w:tr>
    </w:tbl>
    <w:p w14:paraId="2AF38E6B" w14:textId="77777777" w:rsidR="001F5F36" w:rsidRDefault="001F5F3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</w:p>
    <w:sectPr w:rsidR="001F5F36" w:rsidSect="001F5F36">
      <w:pgSz w:w="11906" w:h="16838"/>
      <w:pgMar w:top="1134" w:right="745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C5B982" w14:textId="77777777" w:rsidR="006B05FB" w:rsidRDefault="006B05FB">
      <w:pPr>
        <w:spacing w:line="240" w:lineRule="auto"/>
      </w:pPr>
      <w:r>
        <w:separator/>
      </w:r>
    </w:p>
  </w:endnote>
  <w:endnote w:type="continuationSeparator" w:id="0">
    <w:p w14:paraId="219B7BB6" w14:textId="77777777" w:rsidR="006B05FB" w:rsidRDefault="006B05F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DBD889" w14:textId="77777777" w:rsidR="006B05FB" w:rsidRDefault="006B05FB">
      <w:pPr>
        <w:spacing w:after="0"/>
      </w:pPr>
      <w:r>
        <w:separator/>
      </w:r>
    </w:p>
  </w:footnote>
  <w:footnote w:type="continuationSeparator" w:id="0">
    <w:p w14:paraId="3B4FC5F0" w14:textId="77777777" w:rsidR="006B05FB" w:rsidRDefault="006B05F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94226"/>
    <w:rsid w:val="00000C0D"/>
    <w:rsid w:val="00075D35"/>
    <w:rsid w:val="00083B83"/>
    <w:rsid w:val="000C155C"/>
    <w:rsid w:val="000D3527"/>
    <w:rsid w:val="00113770"/>
    <w:rsid w:val="00183518"/>
    <w:rsid w:val="001A107A"/>
    <w:rsid w:val="001F5BA5"/>
    <w:rsid w:val="001F5F36"/>
    <w:rsid w:val="001F6D15"/>
    <w:rsid w:val="00210AB3"/>
    <w:rsid w:val="00215644"/>
    <w:rsid w:val="00282CCE"/>
    <w:rsid w:val="002B0F7B"/>
    <w:rsid w:val="002D2C41"/>
    <w:rsid w:val="002F3A90"/>
    <w:rsid w:val="0031162B"/>
    <w:rsid w:val="0034715A"/>
    <w:rsid w:val="00373D1F"/>
    <w:rsid w:val="003A7429"/>
    <w:rsid w:val="00416FB8"/>
    <w:rsid w:val="00451CF2"/>
    <w:rsid w:val="004D56FC"/>
    <w:rsid w:val="0054592A"/>
    <w:rsid w:val="005C768A"/>
    <w:rsid w:val="005F2B61"/>
    <w:rsid w:val="00630CAB"/>
    <w:rsid w:val="006B05FB"/>
    <w:rsid w:val="006F039F"/>
    <w:rsid w:val="0077026B"/>
    <w:rsid w:val="00774947"/>
    <w:rsid w:val="00775E3A"/>
    <w:rsid w:val="007A447B"/>
    <w:rsid w:val="007F2B20"/>
    <w:rsid w:val="00831151"/>
    <w:rsid w:val="0084582F"/>
    <w:rsid w:val="00897580"/>
    <w:rsid w:val="008B5D93"/>
    <w:rsid w:val="008E6582"/>
    <w:rsid w:val="00901615"/>
    <w:rsid w:val="009103AB"/>
    <w:rsid w:val="0093695F"/>
    <w:rsid w:val="00956751"/>
    <w:rsid w:val="00A376E5"/>
    <w:rsid w:val="00A7375A"/>
    <w:rsid w:val="00AA026C"/>
    <w:rsid w:val="00B37BA4"/>
    <w:rsid w:val="00BB3414"/>
    <w:rsid w:val="00BC1B78"/>
    <w:rsid w:val="00BF1C11"/>
    <w:rsid w:val="00C32AEB"/>
    <w:rsid w:val="00C77DC4"/>
    <w:rsid w:val="00CE6892"/>
    <w:rsid w:val="00D30E5E"/>
    <w:rsid w:val="00D31A78"/>
    <w:rsid w:val="00D65DFE"/>
    <w:rsid w:val="00D95F88"/>
    <w:rsid w:val="00DB69F3"/>
    <w:rsid w:val="00DC0DB7"/>
    <w:rsid w:val="00E32CB6"/>
    <w:rsid w:val="00E5029D"/>
    <w:rsid w:val="00E52866"/>
    <w:rsid w:val="00E94226"/>
    <w:rsid w:val="00EB55B6"/>
    <w:rsid w:val="00EB771E"/>
    <w:rsid w:val="00F73304"/>
    <w:rsid w:val="00FB626C"/>
    <w:rsid w:val="00FF4948"/>
    <w:rsid w:val="1DDA0EE3"/>
    <w:rsid w:val="1E8D0676"/>
    <w:rsid w:val="45E41EF7"/>
    <w:rsid w:val="4A3E4DC9"/>
    <w:rsid w:val="6B466F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96B4C"/>
  <w15:docId w15:val="{C06D8497-C102-4B8B-8144-FE778074E7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F5F36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qFormat/>
    <w:rsid w:val="001F5F36"/>
    <w:rPr>
      <w:i/>
      <w:iCs/>
    </w:rPr>
  </w:style>
  <w:style w:type="table" w:styleId="a4">
    <w:name w:val="Table Grid"/>
    <w:basedOn w:val="a1"/>
    <w:uiPriority w:val="59"/>
    <w:qFormat/>
    <w:rsid w:val="001F5F3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1">
    <w:name w:val="Сетка таблицы1"/>
    <w:basedOn w:val="a1"/>
    <w:uiPriority w:val="59"/>
    <w:qFormat/>
    <w:rsid w:val="001F5F36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74B617-B5A9-4F85-9BD8-BC09412A83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582</Words>
  <Characters>3318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МАРЖАН САМЕТОВА</cp:lastModifiedBy>
  <cp:revision>36</cp:revision>
  <cp:lastPrinted>2024-09-19T14:59:00Z</cp:lastPrinted>
  <dcterms:created xsi:type="dcterms:W3CDTF">2022-08-30T16:35:00Z</dcterms:created>
  <dcterms:modified xsi:type="dcterms:W3CDTF">2026-04-22T06:33:00Z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1049-12.2.0.13359</vt:lpwstr>
  </property>
  <property fmtid="{D5CDD505-2E9C-101B-9397-08002B2CF9AE}" pid="3" name="ICV">
    <vt:lpwstr>8C0D14352CB64DFEA21927BA0B8F1860_12</vt:lpwstr>
  </property>
</Properties>
</file>